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AOPA AV8RS-FREE membership for ages 13-18</w:t>
      </w:r>
    </w:p>
    <w:p w:rsidR="0088414E" w:rsidRDefault="0088414E" w:rsidP="0088414E"/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</w:tblGrid>
      <w:tr w:rsidR="0088414E" w:rsidTr="0088414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7"/>
            </w:tblGrid>
            <w:tr w:rsidR="008841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414E" w:rsidRDefault="008841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5716905" cy="620395"/>
                        <wp:effectExtent l="0" t="0" r="0" b="8255"/>
                        <wp:docPr id="18" name="Picture 18" descr="http://download.aopa.org/images/emails/a_AV8RS/oldhead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ownload.aopa.org/images/emails/a_AV8RS/old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414E">
              <w:trPr>
                <w:trHeight w:val="852"/>
                <w:tblCellSpacing w:w="0" w:type="dxa"/>
              </w:trPr>
              <w:tc>
                <w:tcPr>
                  <w:tcW w:w="0" w:type="auto"/>
                  <w:shd w:val="clear" w:color="auto" w:fill="003399"/>
                  <w:vAlign w:val="center"/>
                  <w:hideMark/>
                </w:tcPr>
                <w:p w:rsidR="0088414E" w:rsidRDefault="0088414E">
                  <w:pPr>
                    <w:spacing w:after="480"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  <w:br/>
                    <w:t>FORWARD THIS EMAIL to a teen</w:t>
                  </w: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  <w:br/>
                    <w:t xml:space="preserve">for a </w:t>
                  </w:r>
                  <w:r>
                    <w:rPr>
                      <w:rStyle w:val="Strong"/>
                      <w:rFonts w:ascii="Arial" w:hAnsi="Arial" w:cs="Arial"/>
                      <w:color w:val="FFFFFF"/>
                      <w:sz w:val="48"/>
                      <w:szCs w:val="48"/>
                    </w:rPr>
                    <w:t>FREE AOPA AV8RS Membership</w:t>
                  </w:r>
                </w:p>
              </w:tc>
            </w:tr>
            <w:tr w:rsidR="008841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357"/>
                    <w:gridCol w:w="4410"/>
                  </w:tblGrid>
                  <w:tr w:rsidR="0088414E">
                    <w:trPr>
                      <w:trHeight w:val="3000"/>
                      <w:tblCellSpacing w:w="0" w:type="dxa"/>
                    </w:trPr>
                    <w:tc>
                      <w:tcPr>
                        <w:tcW w:w="192" w:type="dxa"/>
                        <w:shd w:val="clear" w:color="auto" w:fill="003399"/>
                        <w:hideMark/>
                      </w:tcPr>
                      <w:p w:rsidR="0088414E" w:rsidRDefault="008841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1130" cy="103505"/>
                              <wp:effectExtent l="0" t="0" r="1270" b="0"/>
                              <wp:docPr id="17" name="Picture 17" descr="http://download.aopa.org/images/emails/a_AV8RS/03-30-13-AV8RS/1_r1_c1_s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download.aopa.org/images/emails/a_AV8RS/03-30-13-AV8RS/1_r1_c1_s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2" w:type="dxa"/>
                        <w:hideMark/>
                      </w:tcPr>
                      <w:tbl>
                        <w:tblPr>
                          <w:tblW w:w="34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4082"/>
                          <w:gridCol w:w="125"/>
                        </w:tblGrid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120" w:type="dxa"/>
                              <w:vMerge w:val="restart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5250" cy="135255"/>
                                    <wp:effectExtent l="0" t="0" r="0" b="0"/>
                                    <wp:docPr id="16" name="Picture 16" descr="http://download.aopa.org/images/emails/a_AV8RS/03-30-13-AV8RS/2_r1_c3_s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download.aopa.org/images/emails/a_AV8RS/03-30-13-AV8RS/2_r1_c3_s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35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4" w:type="dxa"/>
                              <w:hideMark/>
                            </w:tcPr>
                            <w:p w:rsidR="0088414E" w:rsidRDefault="0088414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Dear Claude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Share your excitement and passion for general aviation by referring someone you know to AOPA AV8RS, our FREE membership for teens ages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13-18!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Did we mention – it's FREE!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Simply forward this email to a teen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so he or she can enjoy all the great benefits of becoming an AOPA AV8R, including: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Merge w:val="restart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9375" cy="174625"/>
                                    <wp:effectExtent l="0" t="0" r="0" b="0"/>
                                    <wp:docPr id="15" name="Picture 15" descr="http://download.aopa.org/images/emails/a_AV8RS/03-30-13-AV8RS/2_r1_c3_s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download.aopa.org/images/emails/a_AV8RS/03-30-13-AV8RS/2_r1_c3_s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375" cy="17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24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"/>
                                <w:gridCol w:w="2820"/>
                              </w:tblGrid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14" name="Picture 14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Official AOPA AV8RS member card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13" name="Picture 13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Free digital subscription to 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Flight Training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magazine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12" name="Picture 12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Dedicated AOPA AV8R scholarship opportunities 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11" name="Picture 11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Specialized content on aopa.org/av8rs including videos, and career info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10" name="Picture 10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Safety quizzes, interactive courses and more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9" name="Picture 9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Opportunities to connect with other AOPA AV8RS through dedicated social media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communities .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8" name="Picture 8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Access to online training information and materials at aopa.org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rHeight w:val="540"/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7" name="Picture 7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Opportunity to serve on the AOPA AV8RS Teen Advisory Council</w:t>
                                    </w:r>
                                  </w:p>
                                </w:tc>
                              </w:tr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262255" cy="207010"/>
                                          <wp:effectExtent l="0" t="0" r="4445" b="2540"/>
                                          <wp:docPr id="6" name="Picture 6" descr="http://download.aopa.org/images/emails/a_AV8rs/checkmark_red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download.aopa.org/images/emails/a_AV8rs/checkmark_red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" cy="2070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20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Plus a free BONUS GIFT – an AOPA AV8RS sling bag!</w:t>
                                    </w:r>
                                  </w:p>
                                </w:tc>
                              </w:tr>
                            </w:tbl>
                            <w:p w:rsidR="0088414E" w:rsidRDefault="00884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AOPA AV8RS are the "Pilots of Tomorrow." Encourage someone you know to become an AOPA AV8R today by forwarding this email. To learn more about AOPA's teen membership program, visit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www.aopa.org/av8rs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Thank you,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592070" cy="866775"/>
                                    <wp:effectExtent l="0" t="0" r="0" b="9525"/>
                                    <wp:docPr id="5" name="Picture 5" descr="Michelle&#10;Peters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ichelle&#10;Peters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207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8414E" w:rsidRDefault="0088414E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Michelle Peterson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Vice President, Membership Marketing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Aircraft Owners and Pilots Association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414E" w:rsidRDefault="008841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6" w:type="dxa"/>
                        <w:shd w:val="clear" w:color="auto" w:fill="003399"/>
                        <w:hideMark/>
                      </w:tcPr>
                      <w:tbl>
                        <w:tblPr>
                          <w:tblW w:w="35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10"/>
                        </w:tblGrid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799080" cy="1431290"/>
                                    <wp:effectExtent l="0" t="0" r="1270" b="0"/>
                                    <wp:docPr id="4" name="Picture 4" descr="http://download.aopa.org/images/emails/a_AV8RS/button_tellateen.pn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download.aopa.org/images/emails/a_AV8RS/button_tellat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9080" cy="1431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99080" cy="4364990"/>
                                    <wp:effectExtent l="0" t="0" r="1270" b="0"/>
                                    <wp:docPr id="3" name="Picture 3" descr="http://download.aopa.org/images/emails/a_AV8RS/sidebar_tellateen.pn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download.aopa.org/images/emails/a_AV8RS/sidebar_tellat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9080" cy="4364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352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</w:tblGrid>
                              <w:tr w:rsidR="0088414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28" w:type="dxa"/>
                                    <w:hideMark/>
                                  </w:tcPr>
                                  <w:p w:rsidR="0088414E" w:rsidRDefault="0088414E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799080" cy="1431290"/>
                                          <wp:effectExtent l="0" t="0" r="1270" b="0"/>
                                          <wp:docPr id="2" name="Picture 2" descr="http://download.aopa.org/images/emails/a_AV8RS/button_tellateen.png">
                                            <a:hlinkClick xmlns:a="http://schemas.openxmlformats.org/drawingml/2006/main" r:id="rId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download.aopa.org/images/emails/a_AV8RS/button_tellatee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99080" cy="1431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8414E" w:rsidRDefault="008841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414E">
                          <w:trPr>
                            <w:tblCellSpacing w:w="0" w:type="dxa"/>
                          </w:trPr>
                          <w:tc>
                            <w:tcPr>
                              <w:tcW w:w="3528" w:type="dxa"/>
                              <w:vAlign w:val="bottom"/>
                              <w:hideMark/>
                            </w:tcPr>
                            <w:p w:rsidR="0088414E" w:rsidRDefault="008841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mc:AlternateContent>
                                  <mc:Choice Requires="wpg">
                                    <w:drawing>
                                      <wp:anchor distT="0" distB="0" distL="114300" distR="114300" simplePos="0" relativeHeight="251658240" behindDoc="0" locked="1" layoutInCell="1" allowOverlap="1">
                                        <wp:simplePos x="0" y="0"/>
                                        <wp:positionH relativeFrom="character">
                                          <wp:posOffset>19050</wp:posOffset>
                                        </wp:positionH>
                                        <wp:positionV relativeFrom="line">
                                          <wp:posOffset>9525</wp:posOffset>
                                        </wp:positionV>
                                        <wp:extent cx="2762250" cy="742950"/>
                                        <wp:effectExtent l="0" t="0" r="0" b="0"/>
                                        <wp:wrapNone/>
                                        <wp:docPr id="19" name="Group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Group">
                                            <wpg:wgp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2762250" cy="742950"/>
                                                  <a:chOff x="30" y="15"/>
                                                  <a:chExt cx="4350" cy="1170"/>
                                                </a:xfrm>
                                              </wpg:grpSpPr>
                                              <wps:wsp>
                                                <wps:cNvPr id="20" name="Rectangle 8">
                                                  <a:hlinkClick r:id="rId16"/>
                                                </wps:cNvPr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220" y="45"/>
                                                    <a:ext cx="1050" cy="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" name="Rectangle 9">
                                                  <a:hlinkClick r:id="rId17"/>
                                                </wps:cNvPr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185" y="30"/>
                                                    <a:ext cx="1035" cy="11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2" name="Rectangle 10">
                                                  <a:hlinkClick r:id="rId18"/>
                                                </wps:cNvPr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255" y="30"/>
                                                    <a:ext cx="1125" cy="11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" name="Rectangle 11">
                                                  <a:hlinkClick r:id="rId19"/>
                                                </wps:cNvPr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" y="15"/>
                                                    <a:ext cx="1155" cy="11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wg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group id="Group 19" o:spid="_x0000_s1026" style="position:absolute;margin-left:1.5pt;margin-top:.75pt;width:217.5pt;height:58.5pt;z-index:251658240;mso-position-horizontal-relative:char;mso-position-vertical-relative:line" coordorigin="30,15" coordsize="4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">
                                        <v:rect id="Rectangle 8" o:spid="_x0000_s1027" href="http://aopamailer.aopa2.org/trk/click?ref=zvrf6lhhh_0-60bx31fd4x0196495&amp;" style="position:absolute;left:2220;top:45;width:105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gyL4A&#10;AADbAAAADwAAAGRycy9kb3ducmV2LnhtbERPzYrCMBC+C75DGGFvmq4HkWosIiy1e1io9gGGZmyL&#10;zaQ0Ubtvv3NY8Pjx/e+zyfXqSWPoPBv4XCWgiGtvO24MVNev5RZUiMgWe89k4JcCZIf5bI+p9S8u&#10;6XmJjZIQDikaaGMcUq1D3ZLDsPIDsXA3PzqMAsdG2xFfEu56vU6SjXbYsTS0ONCppfp+eTgD6y3Z&#10;n6KLPi/uRblhx99VmRvzsZiOO1CRpvgW/7vPVnyyXr7ID9C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pIMi+AAAA2wAAAA8AAAAAAAAAAAAAAAAAmAIAAGRycy9kb3ducmV2&#10;LnhtbFBLBQYAAAAABAAEAPUAAACDAwAAAAA=&#10;" o:button="t" filled="f" stroked="f">
                                          <v:fill o:detectmouseclick="t"/>
                                        </v:rect>
                                        <v:rect id="Rectangle 9" o:spid="_x0000_s1028" href="http://aopamailer.aopa2.org/trk/click?ref=zvrf6lhhh_0-60bx31fd3x0196495&amp;" style="position:absolute;left:1185;top:30;width:103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FU70A&#10;AADbAAAADwAAAGRycy9kb3ducmV2LnhtbESPwQrCMBBE74L/EFbwpqkeRKqxiCBaD0LVD1iatS1t&#10;NqWJWv/eCILHYebNMOukN414Uucqywpm0wgEcW51xYWC23U/WYJwHlljY5kUvMlBshkO1hhr++KM&#10;nhdfiFDCLkYFpfdtLKXLSzLoprYlDt7ddgZ9kF0hdYevUG4aOY+ihTRYcVgosaVdSXl9eRgF8yXp&#10;c1p5e0jrNFuw4dMtOyg1HvXbFQhPvf+Hf/RRB24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WWFU70AAADbAAAADwAAAAAAAAAAAAAAAACYAgAAZHJzL2Rvd25yZXYu&#10;eG1sUEsFBgAAAAAEAAQA9QAAAIIDAAAAAA==&#10;" o:button="t" filled="f" stroked="f">
                                          <v:fill o:detectmouseclick="t"/>
                                        </v:rect>
                                        <v:rect id="Rectangle 10" o:spid="_x0000_s1029" href="http://aopamailer.aopa2.org/trk/click?ref=zvrf6lhhh_0-60bx31fd2x0196495&amp;" style="position:absolute;left:3255;top:30;width:112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bJL0A&#10;AADbAAAADwAAAGRycy9kb3ducmV2LnhtbESPwQrCMBBE74L/EFbwpqk9iFSjiCBaD0K1H7A0a1ts&#10;NqWJWv/eCILHYebNMKtNbxrxpM7VlhXMphEI4sLqmksF+XU/WYBwHlljY5kUvMnBZj0crDDR9sUZ&#10;PS++FKGEXYIKKu/bREpXVGTQTW1LHLyb7Qz6ILtS6g5fodw0Mo6iuTRYc1iosKVdRcX98jAK4gXp&#10;c1p7e0jvaTZnw6c8Oyg1HvXbJQhPvf+Hf/RRBy6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cbJL0AAADbAAAADwAAAAAAAAAAAAAAAACYAgAAZHJzL2Rvd25yZXYu&#10;eG1sUEsFBgAAAAAEAAQA9QAAAIIDAAAAAA==&#10;" o:button="t" filled="f" stroked="f">
                                          <v:fill o:detectmouseclick="t"/>
                                        </v:rect>
                                        <v:rect id="Rectangle 11" o:spid="_x0000_s1030" href="http://aopamailer.aopa2.org/trk/click?ref=zvrf6lhhh_0-60bx31fd1x0196495&amp;" style="position:absolute;left:30;top:15;width:115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+v70A&#10;AADbAAAADwAAAGRycy9kb3ducmV2LnhtbESPwQrCMBBE74L/EFbwpqkKItUoIojWg1DtByzN2hab&#10;TWmi1r83guBxmHkzzGrTmVo8qXWVZQWTcQSCOLe64kJBdt2PFiCcR9ZYWyYFb3KwWfd7K4y1fXFK&#10;z4svRChhF6OC0vsmltLlJRl0Y9sQB+9mW4M+yLaQusVXKDe1nEbRXBqsOCyU2NCupPx+eRgF0wXp&#10;c1J5e0juSTpnw6csPSg1HHTbJQhPnf+Hf/RRB24G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u+v70AAADbAAAADwAAAAAAAAAAAAAAAACYAgAAZHJzL2Rvd25yZXYu&#10;eG1sUEsFBgAAAAAEAAQA9QAAAIIDAAAAAA==&#10;" o:button="t" filled="f" stroked="f">
                                          <v:fill o:detectmouseclick="t"/>
                                        </v:rect>
                                        <w10:wrap anchory="line"/>
                                        <w10:anchorlock/>
                                      </v:group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799080" cy="755650"/>
                                    <wp:effectExtent l="0" t="0" r="1270" b="6350"/>
                                    <wp:docPr id="1" name="Picture 1" descr="http://download.aopa.org/images/emails/a_AV8RS/socialmediabar_tellatee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download.aopa.org/images/emails/a_AV8RS/socialmediabar_tellatee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9080" cy="755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8414E" w:rsidRDefault="008841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414E" w:rsidRDefault="0088414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8414E">
              <w:trPr>
                <w:tblCellSpacing w:w="0" w:type="dxa"/>
              </w:trPr>
              <w:tc>
                <w:tcPr>
                  <w:tcW w:w="0" w:type="auto"/>
                  <w:shd w:val="clear" w:color="auto" w:fill="003399"/>
                  <w:vAlign w:val="center"/>
                  <w:hideMark/>
                </w:tcPr>
                <w:p w:rsidR="0088414E" w:rsidRDefault="008841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88414E">
              <w:trPr>
                <w:tblCellSpacing w:w="0" w:type="dxa"/>
              </w:trPr>
              <w:tc>
                <w:tcPr>
                  <w:tcW w:w="0" w:type="auto"/>
                  <w:shd w:val="clear" w:color="auto" w:fill="CED746"/>
                  <w:vAlign w:val="center"/>
                  <w:hideMark/>
                </w:tcPr>
                <w:p w:rsidR="0088414E" w:rsidRDefault="0088414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 xml:space="preserve">Aircraft Owners and Pilots Association </w:t>
                  </w:r>
                </w:p>
                <w:p w:rsidR="0088414E" w:rsidRDefault="0088414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 xml:space="preserve">421 Aviation Way • Frederick, MD 21701-4708 • (800) 872-2672 • </w:t>
                  </w:r>
                  <w:hyperlink r:id="rId21" w:history="1"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sz w:val="16"/>
                        <w:szCs w:val="16"/>
                      </w:rPr>
                      <w:t>www.aopa.org</w:t>
                    </w:r>
                  </w:hyperlink>
                </w:p>
              </w:tc>
            </w:tr>
            <w:tr w:rsidR="0088414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414E" w:rsidRDefault="0088414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4"/>
                      <w:szCs w:val="14"/>
                    </w:rPr>
                    <w:t xml:space="preserve">You can </w:t>
                  </w:r>
                  <w:hyperlink r:id="rId22" w:tooltip="Unsubscribe" w:history="1">
                    <w:r>
                      <w:rPr>
                        <w:rStyle w:val="Hyperlink"/>
                        <w:rFonts w:ascii="Helvetica" w:hAnsi="Helvetica" w:cs="Helvetica"/>
                        <w:sz w:val="14"/>
                        <w:szCs w:val="14"/>
                      </w:rPr>
                      <w:t>unsubscribe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14"/>
                      <w:szCs w:val="14"/>
                    </w:rPr>
                    <w:t xml:space="preserve"> at any time.</w:t>
                  </w:r>
                </w:p>
              </w:tc>
            </w:tr>
          </w:tbl>
          <w:p w:rsidR="0088414E" w:rsidRDefault="008841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01C93" w:rsidRDefault="00D01C93">
      <w:bookmarkStart w:id="0" w:name="_GoBack"/>
      <w:bookmarkEnd w:id="0"/>
    </w:p>
    <w:sectPr w:rsidR="00D0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88414E"/>
    <w:rsid w:val="00D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1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14E"/>
    <w:rPr>
      <w:b/>
      <w:bCs/>
    </w:rPr>
  </w:style>
  <w:style w:type="character" w:styleId="Emphasis">
    <w:name w:val="Emphasis"/>
    <w:basedOn w:val="DefaultParagraphFont"/>
    <w:uiPriority w:val="20"/>
    <w:qFormat/>
    <w:rsid w:val="008841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1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414E"/>
    <w:rPr>
      <w:b/>
      <w:bCs/>
    </w:rPr>
  </w:style>
  <w:style w:type="character" w:styleId="Emphasis">
    <w:name w:val="Emphasis"/>
    <w:basedOn w:val="DefaultParagraphFont"/>
    <w:uiPriority w:val="20"/>
    <w:qFormat/>
    <w:rsid w:val="008841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aopamailer.aopa2.org/trk/click?ref=zvrf6lhhh_0-60bx31fd2x0196495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opa.or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opamailer.aopa2.org/trk/click?ref=zvrf6lhhh_0-60bx31fcfx0196495&amp;" TargetMode="External"/><Relationship Id="rId17" Type="http://schemas.openxmlformats.org/officeDocument/2006/relationships/hyperlink" Target="http://aopamailer.aopa2.org/trk/click?ref=zvrf6lhhh_0-60bx31fd3x0196495&amp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opamailer.aopa2.org/trk/click?ref=zvrf6lhhh_0-60bx31fd4x0196495&amp;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aopamailer.aopa2.org/trk/click?ref=zvrf6lhhh_0-60bx31fcdx0196495&amp;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aopamailer.aopa2.org/trk/click?ref=zvrf6lhhh_0-60bx31fcdx0196495&amp;" TargetMode="External"/><Relationship Id="rId19" Type="http://schemas.openxmlformats.org/officeDocument/2006/relationships/hyperlink" Target="http://aopamailer.aopa2.org/trk/click?ref=zvrf6lhhh_0-60bx31fd1x0196495&amp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aopamailer.aopa2.org/trk/click?ref=zvrf6lhhh_0-60bx31fd0x0196495&amp;" TargetMode="External"/><Relationship Id="rId22" Type="http://schemas.openxmlformats.org/officeDocument/2006/relationships/hyperlink" Target="http://aopamailer.aopa2.org/trk/clickp?ref=zvrf6lhhh_0-60bx31fd5x0196495&amp;customer_id=00856790&amp;hkey=80587004F23ECD6CD2BA58BF03A3B5D0&amp;keycode=H1311E2M&amp;optout=ENews_Lets_Go_Fl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Petrucci, Anthony P</dc:creator>
  <cp:lastModifiedBy>Petrucci, Anthony P</cp:lastModifiedBy>
  <cp:revision>1</cp:revision>
  <dcterms:created xsi:type="dcterms:W3CDTF">2014-02-05T16:09:00Z</dcterms:created>
  <dcterms:modified xsi:type="dcterms:W3CDTF">2014-02-05T16:10:00Z</dcterms:modified>
</cp:coreProperties>
</file>